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3BD" w:rsidRDefault="005513BD" w:rsidP="0063370E">
      <w:pPr>
        <w:spacing w:line="480" w:lineRule="auto"/>
        <w:jc w:val="both"/>
        <w:rPr>
          <w:rFonts w:ascii="Times New Roman" w:hAnsi="Times New Roman" w:cs="Times New Roman"/>
          <w:color w:val="1D1D1D"/>
          <w:sz w:val="24"/>
          <w:szCs w:val="24"/>
          <w:shd w:val="clear" w:color="auto" w:fill="FFFFFF"/>
        </w:rPr>
      </w:pPr>
    </w:p>
    <w:p w:rsidR="005513BD" w:rsidRDefault="005513BD" w:rsidP="005513BD">
      <w:pPr>
        <w:spacing w:line="480" w:lineRule="auto"/>
        <w:jc w:val="center"/>
        <w:rPr>
          <w:rFonts w:ascii="Times New Roman" w:hAnsi="Times New Roman" w:cs="Times New Roman"/>
          <w:color w:val="1D1D1D"/>
          <w:sz w:val="24"/>
          <w:szCs w:val="24"/>
          <w:shd w:val="clear" w:color="auto" w:fill="FFFFFF"/>
        </w:rPr>
      </w:pPr>
    </w:p>
    <w:p w:rsidR="005513BD" w:rsidRDefault="00580F9E" w:rsidP="00580F9E">
      <w:pPr>
        <w:tabs>
          <w:tab w:val="left" w:pos="3480"/>
        </w:tabs>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ab/>
      </w:r>
    </w:p>
    <w:p w:rsidR="005513BD" w:rsidRDefault="005513BD" w:rsidP="005513BD">
      <w:pPr>
        <w:spacing w:line="480" w:lineRule="auto"/>
        <w:jc w:val="center"/>
        <w:rPr>
          <w:rFonts w:ascii="Times New Roman" w:hAnsi="Times New Roman" w:cs="Times New Roman"/>
          <w:color w:val="1D1D1D"/>
          <w:sz w:val="24"/>
          <w:szCs w:val="24"/>
          <w:shd w:val="clear" w:color="auto" w:fill="FFFFFF"/>
        </w:rPr>
      </w:pPr>
    </w:p>
    <w:p w:rsidR="005513BD" w:rsidRDefault="005513BD" w:rsidP="005513BD">
      <w:pPr>
        <w:spacing w:line="480" w:lineRule="auto"/>
        <w:jc w:val="center"/>
        <w:rPr>
          <w:rFonts w:ascii="Times New Roman" w:hAnsi="Times New Roman" w:cs="Times New Roman"/>
          <w:color w:val="1D1D1D"/>
          <w:sz w:val="24"/>
          <w:szCs w:val="24"/>
          <w:shd w:val="clear" w:color="auto" w:fill="FFFFFF"/>
        </w:rPr>
      </w:pPr>
    </w:p>
    <w:p w:rsidR="005513BD" w:rsidRDefault="00580F9E" w:rsidP="005513BD">
      <w:pPr>
        <w:spacing w:line="480" w:lineRule="auto"/>
        <w:jc w:val="center"/>
        <w:rPr>
          <w:rFonts w:ascii="Times New Roman" w:hAnsi="Times New Roman" w:cs="Times New Roman"/>
          <w:color w:val="1D1D1D"/>
          <w:sz w:val="24"/>
          <w:szCs w:val="24"/>
          <w:shd w:val="clear" w:color="auto" w:fill="FFFFFF"/>
        </w:rPr>
      </w:pPr>
      <w:r w:rsidRPr="00580F9E">
        <w:rPr>
          <w:rFonts w:ascii="Times New Roman" w:hAnsi="Times New Roman" w:cs="Times New Roman"/>
          <w:color w:val="1D1D1D"/>
          <w:sz w:val="24"/>
          <w:szCs w:val="24"/>
          <w:shd w:val="clear" w:color="auto" w:fill="FFFFFF"/>
        </w:rPr>
        <w:t>RELIGION &amp; SCIENCE</w:t>
      </w:r>
    </w:p>
    <w:p w:rsidR="005513BD" w:rsidRDefault="00580F9E" w:rsidP="005513BD">
      <w:pPr>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Student’s </w:t>
      </w:r>
      <w:r w:rsidR="00853B9F">
        <w:rPr>
          <w:rFonts w:ascii="Times New Roman" w:hAnsi="Times New Roman" w:cs="Times New Roman"/>
          <w:color w:val="1D1D1D"/>
          <w:sz w:val="24"/>
          <w:szCs w:val="24"/>
          <w:shd w:val="clear" w:color="auto" w:fill="FFFFFF"/>
        </w:rPr>
        <w:t>Name</w:t>
      </w:r>
    </w:p>
    <w:p w:rsidR="005513BD" w:rsidRDefault="00853B9F" w:rsidP="005513BD">
      <w:pPr>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Institution</w:t>
      </w:r>
      <w:r w:rsidR="00580F9E">
        <w:rPr>
          <w:rFonts w:ascii="Times New Roman" w:hAnsi="Times New Roman" w:cs="Times New Roman"/>
          <w:color w:val="1D1D1D"/>
          <w:sz w:val="24"/>
          <w:szCs w:val="24"/>
          <w:shd w:val="clear" w:color="auto" w:fill="FFFFFF"/>
        </w:rPr>
        <w:t xml:space="preserve"> Affiliation</w:t>
      </w:r>
    </w:p>
    <w:p w:rsidR="00580F9E" w:rsidRDefault="00580F9E" w:rsidP="005513BD">
      <w:pPr>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Date of Submission</w:t>
      </w:r>
    </w:p>
    <w:p w:rsidR="00580F9E" w:rsidRDefault="00580F9E" w:rsidP="005513BD">
      <w:pPr>
        <w:spacing w:line="480" w:lineRule="auto"/>
        <w:jc w:val="center"/>
        <w:rPr>
          <w:rFonts w:ascii="Times New Roman" w:hAnsi="Times New Roman" w:cs="Times New Roman"/>
          <w:color w:val="1D1D1D"/>
          <w:sz w:val="24"/>
          <w:szCs w:val="24"/>
          <w:shd w:val="clear" w:color="auto" w:fill="FFFFFF"/>
        </w:rPr>
      </w:pPr>
    </w:p>
    <w:p w:rsidR="005513BD" w:rsidRDefault="005513BD" w:rsidP="005513BD">
      <w:pPr>
        <w:spacing w:line="480" w:lineRule="auto"/>
        <w:jc w:val="center"/>
        <w:rPr>
          <w:rFonts w:ascii="Times New Roman" w:hAnsi="Times New Roman" w:cs="Times New Roman"/>
          <w:color w:val="1D1D1D"/>
          <w:sz w:val="24"/>
          <w:szCs w:val="24"/>
          <w:shd w:val="clear" w:color="auto" w:fill="FFFFFF"/>
        </w:rPr>
      </w:pPr>
    </w:p>
    <w:p w:rsidR="005513BD" w:rsidRDefault="005513BD" w:rsidP="0063370E">
      <w:pPr>
        <w:spacing w:line="480" w:lineRule="auto"/>
        <w:jc w:val="both"/>
        <w:rPr>
          <w:rFonts w:ascii="Times New Roman" w:hAnsi="Times New Roman" w:cs="Times New Roman"/>
          <w:color w:val="1D1D1D"/>
          <w:sz w:val="24"/>
          <w:szCs w:val="24"/>
          <w:shd w:val="clear" w:color="auto" w:fill="FFFFFF"/>
        </w:rPr>
      </w:pPr>
    </w:p>
    <w:p w:rsidR="005513BD" w:rsidRDefault="005513BD" w:rsidP="0063370E">
      <w:pPr>
        <w:spacing w:line="480" w:lineRule="auto"/>
        <w:jc w:val="both"/>
        <w:rPr>
          <w:rFonts w:ascii="Times New Roman" w:hAnsi="Times New Roman" w:cs="Times New Roman"/>
          <w:color w:val="1D1D1D"/>
          <w:sz w:val="24"/>
          <w:szCs w:val="24"/>
          <w:shd w:val="clear" w:color="auto" w:fill="FFFFFF"/>
        </w:rPr>
      </w:pPr>
    </w:p>
    <w:p w:rsidR="005513BD" w:rsidRDefault="005513BD" w:rsidP="0063370E">
      <w:pPr>
        <w:spacing w:line="480" w:lineRule="auto"/>
        <w:jc w:val="both"/>
        <w:rPr>
          <w:rFonts w:ascii="Times New Roman" w:hAnsi="Times New Roman" w:cs="Times New Roman"/>
          <w:color w:val="1D1D1D"/>
          <w:sz w:val="24"/>
          <w:szCs w:val="24"/>
          <w:shd w:val="clear" w:color="auto" w:fill="FFFFFF"/>
        </w:rPr>
      </w:pPr>
    </w:p>
    <w:p w:rsidR="005513BD" w:rsidRDefault="005513BD" w:rsidP="0063370E">
      <w:pPr>
        <w:spacing w:line="480" w:lineRule="auto"/>
        <w:jc w:val="both"/>
        <w:rPr>
          <w:rFonts w:ascii="Times New Roman" w:hAnsi="Times New Roman" w:cs="Times New Roman"/>
          <w:color w:val="1D1D1D"/>
          <w:sz w:val="24"/>
          <w:szCs w:val="24"/>
          <w:shd w:val="clear" w:color="auto" w:fill="FFFFFF"/>
        </w:rPr>
      </w:pPr>
    </w:p>
    <w:p w:rsidR="005513BD" w:rsidRDefault="005513BD" w:rsidP="0063370E">
      <w:pPr>
        <w:spacing w:line="480" w:lineRule="auto"/>
        <w:jc w:val="both"/>
        <w:rPr>
          <w:rFonts w:ascii="Times New Roman" w:hAnsi="Times New Roman" w:cs="Times New Roman"/>
          <w:color w:val="1D1D1D"/>
          <w:sz w:val="24"/>
          <w:szCs w:val="24"/>
          <w:shd w:val="clear" w:color="auto" w:fill="FFFFFF"/>
        </w:rPr>
      </w:pPr>
    </w:p>
    <w:p w:rsidR="005513BD" w:rsidRDefault="005513BD" w:rsidP="0063370E">
      <w:pPr>
        <w:spacing w:line="480" w:lineRule="auto"/>
        <w:jc w:val="both"/>
        <w:rPr>
          <w:rFonts w:ascii="Times New Roman" w:hAnsi="Times New Roman" w:cs="Times New Roman"/>
          <w:color w:val="1D1D1D"/>
          <w:sz w:val="24"/>
          <w:szCs w:val="24"/>
          <w:shd w:val="clear" w:color="auto" w:fill="FFFFFF"/>
        </w:rPr>
      </w:pPr>
    </w:p>
    <w:p w:rsidR="005513BD" w:rsidRDefault="005513BD" w:rsidP="0063370E">
      <w:pPr>
        <w:spacing w:line="480" w:lineRule="auto"/>
        <w:jc w:val="both"/>
        <w:rPr>
          <w:rFonts w:ascii="Times New Roman" w:hAnsi="Times New Roman" w:cs="Times New Roman"/>
          <w:color w:val="1D1D1D"/>
          <w:sz w:val="24"/>
          <w:szCs w:val="24"/>
          <w:shd w:val="clear" w:color="auto" w:fill="FFFFFF"/>
        </w:rPr>
      </w:pPr>
    </w:p>
    <w:p w:rsidR="001036C4" w:rsidRDefault="00853B9F" w:rsidP="0063370E">
      <w:pPr>
        <w:spacing w:line="480" w:lineRule="auto"/>
        <w:jc w:val="both"/>
        <w:rPr>
          <w:rFonts w:ascii="Times New Roman" w:hAnsi="Times New Roman" w:cs="Times New Roman"/>
          <w:color w:val="1D1D1D"/>
          <w:sz w:val="24"/>
          <w:szCs w:val="24"/>
          <w:shd w:val="clear" w:color="auto" w:fill="FFFFFF"/>
        </w:rPr>
      </w:pPr>
      <w:r w:rsidRPr="00F12E25">
        <w:rPr>
          <w:rFonts w:ascii="Times New Roman" w:hAnsi="Times New Roman" w:cs="Times New Roman"/>
          <w:color w:val="1D1D1D"/>
          <w:sz w:val="24"/>
          <w:szCs w:val="24"/>
          <w:shd w:val="clear" w:color="auto" w:fill="FFFFFF"/>
        </w:rPr>
        <w:lastRenderedPageBreak/>
        <w:t>The essay for this lesson must be 1500 words and demonstrate your understanding of the lesson materials. Which of the four types of relationship does the author seem to prefer, and why? Do you agree with his assessment? Why or why not? *Remember to include</w:t>
      </w:r>
      <w:r w:rsidRPr="00F12E25">
        <w:rPr>
          <w:rFonts w:ascii="Times New Roman" w:hAnsi="Times New Roman" w:cs="Times New Roman"/>
          <w:color w:val="1D1D1D"/>
          <w:sz w:val="24"/>
          <w:szCs w:val="24"/>
          <w:shd w:val="clear" w:color="auto" w:fill="FFFFFF"/>
        </w:rPr>
        <w:t xml:space="preserve"> </w:t>
      </w:r>
      <w:r w:rsidR="003432A2">
        <w:rPr>
          <w:rFonts w:ascii="Times New Roman" w:hAnsi="Times New Roman" w:cs="Times New Roman"/>
          <w:color w:val="1D1D1D"/>
          <w:sz w:val="24"/>
          <w:szCs w:val="24"/>
          <w:shd w:val="clear" w:color="auto" w:fill="FFFFFF"/>
        </w:rPr>
        <w:t>APA formatted in-text citations</w:t>
      </w:r>
    </w:p>
    <w:p w:rsidR="00580F9E" w:rsidRDefault="00853B9F" w:rsidP="005513BD">
      <w:pPr>
        <w:spacing w:line="480" w:lineRule="auto"/>
        <w:ind w:firstLine="720"/>
        <w:jc w:val="both"/>
        <w:rPr>
          <w:rFonts w:ascii="Times New Roman" w:hAnsi="Times New Roman" w:cs="Times New Roman"/>
          <w:sz w:val="24"/>
          <w:szCs w:val="24"/>
        </w:rPr>
      </w:pPr>
      <w:r w:rsidRPr="00CC2E06">
        <w:rPr>
          <w:rFonts w:ascii="Times New Roman" w:hAnsi="Times New Roman" w:cs="Times New Roman"/>
          <w:color w:val="1D1D1D"/>
          <w:sz w:val="24"/>
          <w:szCs w:val="24"/>
          <w:shd w:val="clear" w:color="auto" w:fill="FFFFFF"/>
        </w:rPr>
        <w:t xml:space="preserve">Fascination can be best described by science and religion. They are always in conflict as what one states the other has a different version of the same thing. </w:t>
      </w:r>
      <w:r w:rsidR="00CB0683" w:rsidRPr="00CC2E06">
        <w:rPr>
          <w:rFonts w:ascii="Times New Roman" w:hAnsi="Times New Roman" w:cs="Times New Roman"/>
          <w:color w:val="1D1D1D"/>
          <w:sz w:val="24"/>
          <w:szCs w:val="24"/>
          <w:shd w:val="clear" w:color="auto" w:fill="FFFFFF"/>
        </w:rPr>
        <w:t xml:space="preserve">An example of this is the origin of creation, and religion proposes that a higher supreme person creates everything that exists. At the same time, science suggests theories such as the evolution theory that is propositioned by chares Darwin and the big bang theory. Religion came first, and most people embedded in it as it tried to give a reason for the way things existed. But as things advanced and science tried to explain things more factually, it made religion receive many critiques as it provided more logical answers. Although science keeps advancing and tries to answer the existence theory majority of the people are still religious. </w:t>
      </w:r>
      <w:r w:rsidR="005513BD">
        <w:rPr>
          <w:rFonts w:ascii="Times New Roman" w:hAnsi="Times New Roman" w:cs="Times New Roman"/>
          <w:color w:val="1D1D1D"/>
          <w:sz w:val="24"/>
          <w:szCs w:val="24"/>
          <w:shd w:val="clear" w:color="auto" w:fill="FFFFFF"/>
        </w:rPr>
        <w:t>(</w:t>
      </w:r>
      <w:r w:rsidR="005513BD" w:rsidRPr="005513BD">
        <w:rPr>
          <w:rFonts w:ascii="Times New Roman" w:hAnsi="Times New Roman" w:cs="Times New Roman"/>
          <w:color w:val="1D1D1D"/>
          <w:sz w:val="24"/>
          <w:szCs w:val="24"/>
          <w:shd w:val="clear" w:color="auto" w:fill="FFFFFF"/>
        </w:rPr>
        <w:t>Cobb, J. B. (2017).</w:t>
      </w:r>
      <w:r w:rsidR="005513BD" w:rsidRPr="00CC2E06">
        <w:rPr>
          <w:rFonts w:ascii="Times New Roman" w:hAnsi="Times New Roman" w:cs="Times New Roman"/>
          <w:sz w:val="24"/>
          <w:szCs w:val="24"/>
        </w:rPr>
        <w:t xml:space="preserve"> </w:t>
      </w:r>
    </w:p>
    <w:p w:rsidR="00F93BB0" w:rsidRDefault="005513BD" w:rsidP="005513BD">
      <w:pPr>
        <w:spacing w:line="480" w:lineRule="auto"/>
        <w:ind w:firstLine="720"/>
        <w:jc w:val="both"/>
        <w:rPr>
          <w:rFonts w:ascii="Times New Roman" w:hAnsi="Times New Roman" w:cs="Times New Roman"/>
          <w:sz w:val="24"/>
          <w:szCs w:val="24"/>
        </w:rPr>
      </w:pPr>
      <w:r w:rsidRPr="00CC2E06">
        <w:rPr>
          <w:rFonts w:ascii="Times New Roman" w:hAnsi="Times New Roman" w:cs="Times New Roman"/>
          <w:sz w:val="24"/>
          <w:szCs w:val="24"/>
        </w:rPr>
        <w:t>Ian</w:t>
      </w:r>
      <w:r w:rsidR="00CB0683" w:rsidRPr="00CC2E06">
        <w:rPr>
          <w:rFonts w:ascii="Times New Roman" w:hAnsi="Times New Roman" w:cs="Times New Roman"/>
          <w:sz w:val="24"/>
          <w:szCs w:val="24"/>
        </w:rPr>
        <w:t xml:space="preserve"> </w:t>
      </w:r>
      <w:r w:rsidR="0089519D" w:rsidRPr="00CC2E06">
        <w:rPr>
          <w:rFonts w:ascii="Times New Roman" w:hAnsi="Times New Roman" w:cs="Times New Roman"/>
          <w:sz w:val="24"/>
          <w:szCs w:val="24"/>
        </w:rPr>
        <w:t>Barbour is renowned for studying both science and religion, and he tries to come up with a balance between the two. He first studied science and then religion, and he tried to come up with common ground between the two.</w:t>
      </w:r>
      <w:r w:rsidR="00D82AB6">
        <w:rPr>
          <w:rFonts w:ascii="Times New Roman" w:hAnsi="Times New Roman" w:cs="Times New Roman"/>
          <w:sz w:val="24"/>
          <w:szCs w:val="24"/>
        </w:rPr>
        <w:t xml:space="preserve"> </w:t>
      </w:r>
      <w:r w:rsidR="00853B9F">
        <w:rPr>
          <w:rFonts w:ascii="Times New Roman" w:hAnsi="Times New Roman" w:cs="Times New Roman"/>
          <w:sz w:val="24"/>
          <w:szCs w:val="24"/>
        </w:rPr>
        <w:t xml:space="preserve">Ian Barbour points out that the relationship between science and religion is more of philosophical assumptions. He points out that the discussion </w:t>
      </w:r>
      <w:r w:rsidR="00411BC0">
        <w:rPr>
          <w:rFonts w:ascii="Times New Roman" w:hAnsi="Times New Roman" w:cs="Times New Roman"/>
          <w:sz w:val="24"/>
          <w:szCs w:val="24"/>
        </w:rPr>
        <w:t xml:space="preserve">between the three is drawn between three disciplines is a science that is empirical in studying nature, a theology that reflects on religious communities and how they perceive life, and metaphysics which looks at the characteristics of reality. </w:t>
      </w:r>
    </w:p>
    <w:p w:rsidR="00546E51" w:rsidRDefault="00853B9F" w:rsidP="005513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his book issues in science and religion (1966), he outlin</w:t>
      </w:r>
      <w:r>
        <w:rPr>
          <w:rFonts w:ascii="Times New Roman" w:hAnsi="Times New Roman" w:cs="Times New Roman"/>
          <w:sz w:val="24"/>
          <w:szCs w:val="24"/>
        </w:rPr>
        <w:t>ed four models of how science interacts with religion, and he sketches them as conflict, dialogue, synthesis, and independence.</w:t>
      </w:r>
      <w:r w:rsidR="005513BD">
        <w:rPr>
          <w:rFonts w:ascii="Times New Roman" w:hAnsi="Times New Roman" w:cs="Times New Roman"/>
          <w:sz w:val="24"/>
          <w:szCs w:val="24"/>
        </w:rPr>
        <w:t xml:space="preserve"> </w:t>
      </w:r>
      <w:r w:rsidR="00BB5803">
        <w:rPr>
          <w:rFonts w:ascii="Times New Roman" w:hAnsi="Times New Roman" w:cs="Times New Roman"/>
          <w:sz w:val="24"/>
          <w:szCs w:val="24"/>
        </w:rPr>
        <w:t>In this typology, conflict typology argues that one cannot be a</w:t>
      </w:r>
      <w:r w:rsidR="003E7B62">
        <w:rPr>
          <w:rFonts w:ascii="Times New Roman" w:hAnsi="Times New Roman" w:cs="Times New Roman"/>
          <w:sz w:val="24"/>
          <w:szCs w:val="24"/>
        </w:rPr>
        <w:t xml:space="preserve"> </w:t>
      </w:r>
      <w:r w:rsidR="00BB5803">
        <w:rPr>
          <w:rFonts w:ascii="Times New Roman" w:hAnsi="Times New Roman" w:cs="Times New Roman"/>
          <w:sz w:val="24"/>
          <w:szCs w:val="24"/>
        </w:rPr>
        <w:t xml:space="preserve">theist and a neo-Darwinist if he has </w:t>
      </w:r>
      <w:r w:rsidR="00BB5803">
        <w:rPr>
          <w:rFonts w:ascii="Times New Roman" w:hAnsi="Times New Roman" w:cs="Times New Roman"/>
          <w:sz w:val="24"/>
          <w:szCs w:val="24"/>
        </w:rPr>
        <w:lastRenderedPageBreak/>
        <w:t>intellectual integrity.</w:t>
      </w:r>
      <w:r w:rsidR="006B2B83">
        <w:rPr>
          <w:rFonts w:ascii="Times New Roman" w:hAnsi="Times New Roman" w:cs="Times New Roman"/>
          <w:sz w:val="24"/>
          <w:szCs w:val="24"/>
        </w:rPr>
        <w:t xml:space="preserve"> He states that both science and religion do not provide all answers, and thus they all need humility as they don't offer all solutions.</w:t>
      </w:r>
      <w:r w:rsidR="00BB5803">
        <w:rPr>
          <w:rFonts w:ascii="Times New Roman" w:hAnsi="Times New Roman" w:cs="Times New Roman"/>
          <w:sz w:val="24"/>
          <w:szCs w:val="24"/>
        </w:rPr>
        <w:t xml:space="preserve"> Evolutionary materialism (neo-Darwinist) posits that matter is the fundamental reality. The typology </w:t>
      </w:r>
      <w:r w:rsidR="003E7B62">
        <w:rPr>
          <w:rFonts w:ascii="Times New Roman" w:hAnsi="Times New Roman" w:cs="Times New Roman"/>
          <w:sz w:val="24"/>
          <w:szCs w:val="24"/>
        </w:rPr>
        <w:t>critiques</w:t>
      </w:r>
      <w:r w:rsidR="00BB5803">
        <w:rPr>
          <w:rFonts w:ascii="Times New Roman" w:hAnsi="Times New Roman" w:cs="Times New Roman"/>
          <w:sz w:val="24"/>
          <w:szCs w:val="24"/>
        </w:rPr>
        <w:t xml:space="preserve"> the existence of God, and it put out forward that mutation and natural selection are the only factors that </w:t>
      </w:r>
      <w:r w:rsidR="003E7B62">
        <w:rPr>
          <w:rFonts w:ascii="Times New Roman" w:hAnsi="Times New Roman" w:cs="Times New Roman"/>
          <w:sz w:val="24"/>
          <w:szCs w:val="24"/>
        </w:rPr>
        <w:t>are outright for the evolutionary change of people and plants. On the other hand, theists critique evolution materialism, stating that in as much as mutation does exist, it cannot produce the coordinating function of the complex organism such as photosynthesis in plants and digestion in animals.</w:t>
      </w:r>
    </w:p>
    <w:p w:rsidR="00546E51" w:rsidRDefault="003E7B62" w:rsidP="005513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for a part to function, such as a hand, there is a need for coordination between different neurons and motor </w:t>
      </w:r>
      <w:r w:rsidR="0063370E">
        <w:rPr>
          <w:rFonts w:ascii="Times New Roman" w:hAnsi="Times New Roman" w:cs="Times New Roman"/>
          <w:sz w:val="24"/>
          <w:szCs w:val="24"/>
        </w:rPr>
        <w:t xml:space="preserve">neurons. </w:t>
      </w:r>
      <w:r w:rsidR="005513BD">
        <w:rPr>
          <w:rFonts w:ascii="Times New Roman" w:hAnsi="Times New Roman" w:cs="Times New Roman"/>
          <w:sz w:val="24"/>
          <w:szCs w:val="24"/>
        </w:rPr>
        <w:t>(</w:t>
      </w:r>
      <w:r w:rsidR="005513BD" w:rsidRPr="005513BD">
        <w:rPr>
          <w:rFonts w:ascii="Times New Roman" w:hAnsi="Times New Roman" w:cs="Times New Roman"/>
          <w:sz w:val="24"/>
          <w:szCs w:val="24"/>
        </w:rPr>
        <w:t xml:space="preserve">Russell, R. J. (2017). </w:t>
      </w:r>
      <w:r w:rsidR="0063370E">
        <w:rPr>
          <w:rFonts w:ascii="Times New Roman" w:hAnsi="Times New Roman" w:cs="Times New Roman"/>
          <w:sz w:val="24"/>
          <w:szCs w:val="24"/>
        </w:rPr>
        <w:t>Those</w:t>
      </w:r>
      <w:r w:rsidR="00562DB2">
        <w:rPr>
          <w:rFonts w:ascii="Times New Roman" w:hAnsi="Times New Roman" w:cs="Times New Roman"/>
          <w:sz w:val="24"/>
          <w:szCs w:val="24"/>
        </w:rPr>
        <w:t xml:space="preserve"> that support neo Darwinism try to argue that the evolution is microevolution, such as </w:t>
      </w:r>
      <w:r w:rsidR="0063370E">
        <w:rPr>
          <w:rFonts w:ascii="Times New Roman" w:hAnsi="Times New Roman" w:cs="Times New Roman"/>
          <w:sz w:val="24"/>
          <w:szCs w:val="24"/>
        </w:rPr>
        <w:t>the functions of an eye have gradually improved over time to become what it is today, they try to explain this by the evolution of humans such that they evolved from Australopithecus who had the low brain capacity to the homo sapiens who we know today and has complex abilities. This is critiqued by a biochemist who states that all complexities had to be created simultaneously and not at different times for it to function properly, although most scientists do not agree with it. On the other hand, theists say that he introduces God to fill in the gaps between his gaps of special creation. Therefore, the conflict theory outlines that one cannot exist as a theist and neo-Darwinist, and he has to choose from one side as they both make a contradictory statement about each other, and one cannot swing in between.</w:t>
      </w:r>
    </w:p>
    <w:p w:rsidR="0021298A" w:rsidRDefault="00853B9F" w:rsidP="005513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Independence typology shows that both science and religion can coexist with each other if they act independently. Contrasting domains state that they are both separate domains, and when they are put together</w:t>
      </w:r>
      <w:r>
        <w:rPr>
          <w:rFonts w:ascii="Times New Roman" w:hAnsi="Times New Roman" w:cs="Times New Roman"/>
          <w:sz w:val="24"/>
          <w:szCs w:val="24"/>
        </w:rPr>
        <w:t xml:space="preserve">, they lead to a misunderstanding of both the scientific and theology theories. As stated by Thomas Aquinas, primary and secondary domains state that God is the primary source </w:t>
      </w:r>
      <w:r>
        <w:rPr>
          <w:rFonts w:ascii="Times New Roman" w:hAnsi="Times New Roman" w:cs="Times New Roman"/>
          <w:sz w:val="24"/>
          <w:szCs w:val="24"/>
        </w:rPr>
        <w:lastRenderedPageBreak/>
        <w:t xml:space="preserve">and science is the secondary source. However, scientists critiqued this as they </w:t>
      </w:r>
      <w:r>
        <w:rPr>
          <w:rFonts w:ascii="Times New Roman" w:hAnsi="Times New Roman" w:cs="Times New Roman"/>
          <w:sz w:val="24"/>
          <w:szCs w:val="24"/>
        </w:rPr>
        <w:t xml:space="preserve">refer to it as science works by itself without </w:t>
      </w:r>
      <w:r w:rsidR="00251360">
        <w:rPr>
          <w:rFonts w:ascii="Times New Roman" w:hAnsi="Times New Roman" w:cs="Times New Roman"/>
          <w:sz w:val="24"/>
          <w:szCs w:val="24"/>
        </w:rPr>
        <w:t>needing the</w:t>
      </w:r>
      <w:r>
        <w:rPr>
          <w:rFonts w:ascii="Times New Roman" w:hAnsi="Times New Roman" w:cs="Times New Roman"/>
          <w:sz w:val="24"/>
          <w:szCs w:val="24"/>
        </w:rPr>
        <w:t xml:space="preserve"> intervention of God in the gaps.</w:t>
      </w:r>
      <w:r w:rsidR="002B128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2058E" w:rsidRDefault="00853B9F" w:rsidP="005513BD">
      <w:pPr>
        <w:spacing w:line="480" w:lineRule="auto"/>
        <w:ind w:firstLine="720"/>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Dialogue This typology portrays quite a constructive relationship between religion and science.</w:t>
      </w:r>
      <w:r w:rsidR="00D16B4B">
        <w:rPr>
          <w:rFonts w:ascii="Times New Roman" w:hAnsi="Times New Roman" w:cs="Times New Roman"/>
          <w:color w:val="1D1D1D"/>
          <w:sz w:val="24"/>
          <w:szCs w:val="24"/>
          <w:shd w:val="clear" w:color="auto" w:fill="FFFFFF"/>
        </w:rPr>
        <w:t xml:space="preserve"> It majors on looking at the similarities that religion and science have through concepts, methods, and presuppositions. This looks at the similarities in the methods which science and religion have.</w:t>
      </w:r>
      <w:r w:rsidR="005513BD">
        <w:rPr>
          <w:rFonts w:ascii="Times New Roman" w:hAnsi="Times New Roman" w:cs="Times New Roman"/>
          <w:color w:val="1D1D1D"/>
          <w:sz w:val="24"/>
          <w:szCs w:val="24"/>
          <w:shd w:val="clear" w:color="auto" w:fill="FFFFFF"/>
        </w:rPr>
        <w:t xml:space="preserve"> </w:t>
      </w:r>
      <w:r w:rsidR="00D16B4B">
        <w:rPr>
          <w:rFonts w:ascii="Times New Roman" w:hAnsi="Times New Roman" w:cs="Times New Roman"/>
          <w:color w:val="1D1D1D"/>
          <w:sz w:val="24"/>
          <w:szCs w:val="24"/>
          <w:shd w:val="clear" w:color="auto" w:fill="FFFFFF"/>
        </w:rPr>
        <w:t>It looks at the parallel concepts in three ways: communication of information, top-down causality between levels and complexity, and self-organization.</w:t>
      </w:r>
      <w:r w:rsidR="00D94AE9">
        <w:rPr>
          <w:rFonts w:ascii="Times New Roman" w:hAnsi="Times New Roman" w:cs="Times New Roman"/>
          <w:color w:val="1D1D1D"/>
          <w:sz w:val="24"/>
          <w:szCs w:val="24"/>
          <w:shd w:val="clear" w:color="auto" w:fill="FFFFFF"/>
        </w:rPr>
        <w:t xml:space="preserve"> </w:t>
      </w:r>
      <w:r w:rsidR="00D16B4B">
        <w:rPr>
          <w:rFonts w:ascii="Times New Roman" w:hAnsi="Times New Roman" w:cs="Times New Roman"/>
          <w:color w:val="1D1D1D"/>
          <w:sz w:val="24"/>
          <w:szCs w:val="24"/>
          <w:shd w:val="clear" w:color="auto" w:fill="FFFFFF"/>
        </w:rPr>
        <w:t xml:space="preserve">Complexity and </w:t>
      </w:r>
      <w:r w:rsidR="00D94AE9">
        <w:rPr>
          <w:rFonts w:ascii="Times New Roman" w:hAnsi="Times New Roman" w:cs="Times New Roman"/>
          <w:color w:val="1D1D1D"/>
          <w:sz w:val="24"/>
          <w:szCs w:val="24"/>
          <w:shd w:val="clear" w:color="auto" w:fill="FFFFFF"/>
        </w:rPr>
        <w:t>self-organization</w:t>
      </w:r>
      <w:r w:rsidR="00D16B4B">
        <w:rPr>
          <w:rFonts w:ascii="Times New Roman" w:hAnsi="Times New Roman" w:cs="Times New Roman"/>
          <w:color w:val="1D1D1D"/>
          <w:sz w:val="24"/>
          <w:szCs w:val="24"/>
          <w:shd w:val="clear" w:color="auto" w:fill="FFFFFF"/>
        </w:rPr>
        <w:t>-</w:t>
      </w:r>
      <w:r w:rsidR="00D94AE9">
        <w:rPr>
          <w:rFonts w:ascii="Times New Roman" w:hAnsi="Times New Roman" w:cs="Times New Roman"/>
          <w:color w:val="1D1D1D"/>
          <w:sz w:val="24"/>
          <w:szCs w:val="24"/>
          <w:shd w:val="clear" w:color="auto" w:fill="FFFFFF"/>
        </w:rPr>
        <w:t xml:space="preserve"> look at how simple organisms become complex organism</w:t>
      </w:r>
      <w:r w:rsidR="007D2371">
        <w:rPr>
          <w:rFonts w:ascii="Times New Roman" w:hAnsi="Times New Roman" w:cs="Times New Roman"/>
          <w:color w:val="1D1D1D"/>
          <w:sz w:val="24"/>
          <w:szCs w:val="24"/>
          <w:shd w:val="clear" w:color="auto" w:fill="FFFFFF"/>
        </w:rPr>
        <w:t>s. T</w:t>
      </w:r>
      <w:r w:rsidR="00D94AE9">
        <w:rPr>
          <w:rFonts w:ascii="Times New Roman" w:hAnsi="Times New Roman" w:cs="Times New Roman"/>
          <w:color w:val="1D1D1D"/>
          <w:sz w:val="24"/>
          <w:szCs w:val="24"/>
          <w:shd w:val="clear" w:color="auto" w:fill="FFFFFF"/>
        </w:rPr>
        <w:t xml:space="preserve">hat is tried to be explained by different </w:t>
      </w:r>
      <w:r w:rsidR="00614C0D">
        <w:rPr>
          <w:rFonts w:ascii="Times New Roman" w:hAnsi="Times New Roman" w:cs="Times New Roman"/>
          <w:color w:val="1D1D1D"/>
          <w:sz w:val="24"/>
          <w:szCs w:val="24"/>
          <w:shd w:val="clear" w:color="auto" w:fill="FFFFFF"/>
        </w:rPr>
        <w:t>scientific</w:t>
      </w:r>
      <w:r w:rsidR="007D2371">
        <w:rPr>
          <w:rFonts w:ascii="Times New Roman" w:hAnsi="Times New Roman" w:cs="Times New Roman"/>
          <w:color w:val="1D1D1D"/>
          <w:sz w:val="24"/>
          <w:szCs w:val="24"/>
          <w:shd w:val="clear" w:color="auto" w:fill="FFFFFF"/>
        </w:rPr>
        <w:t xml:space="preserve"> </w:t>
      </w:r>
      <w:r w:rsidR="00614C0D">
        <w:rPr>
          <w:rFonts w:ascii="Times New Roman" w:hAnsi="Times New Roman" w:cs="Times New Roman"/>
          <w:color w:val="1D1D1D"/>
          <w:sz w:val="24"/>
          <w:szCs w:val="24"/>
          <w:shd w:val="clear" w:color="auto" w:fill="FFFFFF"/>
        </w:rPr>
        <w:t>information of how a higher organism can emerge.</w:t>
      </w:r>
      <w:r w:rsidR="007D2371">
        <w:rPr>
          <w:rFonts w:ascii="Times New Roman" w:hAnsi="Times New Roman" w:cs="Times New Roman"/>
          <w:color w:val="1D1D1D"/>
          <w:sz w:val="24"/>
          <w:szCs w:val="24"/>
          <w:shd w:val="clear" w:color="auto" w:fill="FFFFFF"/>
        </w:rPr>
        <w:t xml:space="preserve"> </w:t>
      </w:r>
      <w:r>
        <w:rPr>
          <w:rFonts w:ascii="Times New Roman" w:hAnsi="Times New Roman" w:cs="Times New Roman"/>
          <w:color w:val="1D1D1D"/>
          <w:sz w:val="24"/>
          <w:szCs w:val="24"/>
          <w:shd w:val="clear" w:color="auto" w:fill="FFFFFF"/>
        </w:rPr>
        <w:t xml:space="preserve">Communication of </w:t>
      </w:r>
      <w:r w:rsidR="00251360">
        <w:rPr>
          <w:rFonts w:ascii="Times New Roman" w:hAnsi="Times New Roman" w:cs="Times New Roman"/>
          <w:color w:val="1D1D1D"/>
          <w:sz w:val="24"/>
          <w:szCs w:val="24"/>
          <w:shd w:val="clear" w:color="auto" w:fill="FFFFFF"/>
        </w:rPr>
        <w:t>information -</w:t>
      </w:r>
      <w:r>
        <w:rPr>
          <w:rFonts w:ascii="Times New Roman" w:hAnsi="Times New Roman" w:cs="Times New Roman"/>
          <w:color w:val="1D1D1D"/>
          <w:sz w:val="24"/>
          <w:szCs w:val="24"/>
          <w:shd w:val="clear" w:color="auto" w:fill="FFFFFF"/>
        </w:rPr>
        <w:t xml:space="preserve">theologically, </w:t>
      </w:r>
      <w:r w:rsidR="00753BA6">
        <w:rPr>
          <w:rFonts w:ascii="Times New Roman" w:hAnsi="Times New Roman" w:cs="Times New Roman"/>
          <w:color w:val="1D1D1D"/>
          <w:sz w:val="24"/>
          <w:szCs w:val="24"/>
          <w:shd w:val="clear" w:color="auto" w:fill="FFFFFF"/>
        </w:rPr>
        <w:t>communication is referred to as words being interpreted in the broader concept, and this becomes new analogies of speaking to God. For the theists, this is how knowledge is transmitted. In the scientific world, information and knowledge are viewed as a pattern in a sequence of many ordered. For them, meaning doesn't have a specific interpretation, but it depends on the context it is used.</w:t>
      </w:r>
    </w:p>
    <w:p w:rsidR="0062058E" w:rsidRDefault="00753BA6" w:rsidP="005513BD">
      <w:pPr>
        <w:spacing w:line="480" w:lineRule="auto"/>
        <w:ind w:firstLine="720"/>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An example is DNA, a linear message that is a dimensional structure that becomes a function. Perception is a selective way in which information is transmitted. This perception </w:t>
      </w:r>
      <w:r w:rsidR="00F93D1A">
        <w:rPr>
          <w:rFonts w:ascii="Times New Roman" w:hAnsi="Times New Roman" w:cs="Times New Roman"/>
          <w:color w:val="1D1D1D"/>
          <w:sz w:val="24"/>
          <w:szCs w:val="24"/>
          <w:shd w:val="clear" w:color="auto" w:fill="FFFFFF"/>
        </w:rPr>
        <w:t>makes a pattern in which patterns are made, and information is relayed. This can well be explained by how higher primates communicate with each other. These information patterns are made for survival.</w:t>
      </w:r>
    </w:p>
    <w:p w:rsidR="00580F9E" w:rsidRDefault="00853B9F" w:rsidP="005513BD">
      <w:pPr>
        <w:spacing w:line="480" w:lineRule="auto"/>
        <w:ind w:firstLine="720"/>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Hierarchy of levels-posits is a whole organism better than parts and is studying aspects of components of beings better in analyzing </w:t>
      </w:r>
      <w:r>
        <w:rPr>
          <w:rFonts w:ascii="Times New Roman" w:hAnsi="Times New Roman" w:cs="Times New Roman"/>
          <w:color w:val="1D1D1D"/>
          <w:sz w:val="24"/>
          <w:szCs w:val="24"/>
          <w:shd w:val="clear" w:color="auto" w:fill="FFFFFF"/>
        </w:rPr>
        <w:t>complex beings. Theologians study a being in its whole self, but scientists study parts of it such as the atoms, molecules and neurons, genes that make up the entire structure. Integration typology-</w:t>
      </w:r>
      <w:r w:rsidR="00EA650D">
        <w:rPr>
          <w:rFonts w:ascii="Times New Roman" w:hAnsi="Times New Roman" w:cs="Times New Roman"/>
          <w:color w:val="1D1D1D"/>
          <w:sz w:val="24"/>
          <w:szCs w:val="24"/>
          <w:shd w:val="clear" w:color="auto" w:fill="FFFFFF"/>
        </w:rPr>
        <w:t xml:space="preserve"> there are three versions of this typology: natural </w:t>
      </w:r>
      <w:r w:rsidR="00EA650D">
        <w:rPr>
          <w:rFonts w:ascii="Times New Roman" w:hAnsi="Times New Roman" w:cs="Times New Roman"/>
          <w:color w:val="1D1D1D"/>
          <w:sz w:val="24"/>
          <w:szCs w:val="24"/>
          <w:shd w:val="clear" w:color="auto" w:fill="FFFFFF"/>
        </w:rPr>
        <w:lastRenderedPageBreak/>
        <w:t>theology, theology of nature, and systematic synthesis. Natural theology states that the existence of a supreme being can be inferred from nature that science has tried to explain over time. An example is the evolution [process that can either be a directional process or a strict chance. Development has shown how organisms have evolved to more significant complexities, responsiveness, and awareness.</w:t>
      </w:r>
      <w:r w:rsidR="005513BD">
        <w:rPr>
          <w:rFonts w:ascii="Times New Roman" w:hAnsi="Times New Roman" w:cs="Times New Roman"/>
          <w:color w:val="1D1D1D"/>
          <w:sz w:val="24"/>
          <w:szCs w:val="24"/>
          <w:shd w:val="clear" w:color="auto" w:fill="FFFFFF"/>
        </w:rPr>
        <w:t xml:space="preserve"> </w:t>
      </w:r>
      <w:r w:rsidR="00EA650D">
        <w:rPr>
          <w:rFonts w:ascii="Times New Roman" w:hAnsi="Times New Roman" w:cs="Times New Roman"/>
          <w:color w:val="1D1D1D"/>
          <w:sz w:val="24"/>
          <w:szCs w:val="24"/>
          <w:shd w:val="clear" w:color="auto" w:fill="FFFFFF"/>
        </w:rPr>
        <w:t xml:space="preserve">How organisms can gather, store and process information has </w:t>
      </w:r>
      <w:r w:rsidR="001C6E60">
        <w:rPr>
          <w:rFonts w:ascii="Times New Roman" w:hAnsi="Times New Roman" w:cs="Times New Roman"/>
          <w:color w:val="1D1D1D"/>
          <w:sz w:val="24"/>
          <w:szCs w:val="24"/>
          <w:shd w:val="clear" w:color="auto" w:fill="FFFFFF"/>
        </w:rPr>
        <w:t>increased. There</w:t>
      </w:r>
      <w:r w:rsidR="00EA650D">
        <w:rPr>
          <w:rFonts w:ascii="Times New Roman" w:hAnsi="Times New Roman" w:cs="Times New Roman"/>
          <w:color w:val="1D1D1D"/>
          <w:sz w:val="24"/>
          <w:szCs w:val="24"/>
          <w:shd w:val="clear" w:color="auto" w:fill="FFFFFF"/>
        </w:rPr>
        <w:t xml:space="preserve"> are arguments in science, such as several amino acids, that show the complexity of beings being formed and a hierarchy that is needed and not just a </w:t>
      </w:r>
      <w:r w:rsidR="001C6E60">
        <w:rPr>
          <w:rFonts w:ascii="Times New Roman" w:hAnsi="Times New Roman" w:cs="Times New Roman"/>
          <w:color w:val="1D1D1D"/>
          <w:sz w:val="24"/>
          <w:szCs w:val="24"/>
          <w:shd w:val="clear" w:color="auto" w:fill="FFFFFF"/>
        </w:rPr>
        <w:t>one-time</w:t>
      </w:r>
      <w:r w:rsidR="00EA650D">
        <w:rPr>
          <w:rFonts w:ascii="Times New Roman" w:hAnsi="Times New Roman" w:cs="Times New Roman"/>
          <w:color w:val="1D1D1D"/>
          <w:sz w:val="24"/>
          <w:szCs w:val="24"/>
          <w:shd w:val="clear" w:color="auto" w:fill="FFFFFF"/>
        </w:rPr>
        <w:t xml:space="preserve"> thing. That is explained by the various combinations required </w:t>
      </w:r>
      <w:r w:rsidR="001C6E60">
        <w:rPr>
          <w:rFonts w:ascii="Times New Roman" w:hAnsi="Times New Roman" w:cs="Times New Roman"/>
          <w:color w:val="1D1D1D"/>
          <w:sz w:val="24"/>
          <w:szCs w:val="24"/>
          <w:shd w:val="clear" w:color="auto" w:fill="FFFFFF"/>
        </w:rPr>
        <w:t xml:space="preserve">for large structures to be formed. Theists, on the other hand, say that God is the controller of everything biological. But if that's the case, is he also responsible for the defaulted genes and extinct species? Initial theists believed that there was a preexisting blueprint of how things exist. They borrowed this idea from Aristotle, who states that there is an eternal order of how things exist and not just how they appear in the material world. </w:t>
      </w:r>
    </w:p>
    <w:p w:rsidR="00AE4E8C" w:rsidRDefault="001C6E60" w:rsidP="005513BD">
      <w:pPr>
        <w:spacing w:line="480" w:lineRule="auto"/>
        <w:ind w:firstLine="720"/>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Evolution posits that there is an order of how things should be, but it doesn't propose a final stage of how things will be. With this, it shows that there is an order and information of how things are, but the final step is the one that is not quite predictable. Thus chances and law are more complementary than conflicting.</w:t>
      </w:r>
      <w:r w:rsidR="005513BD">
        <w:rPr>
          <w:rFonts w:ascii="Times New Roman" w:hAnsi="Times New Roman" w:cs="Times New Roman"/>
          <w:color w:val="1D1D1D"/>
          <w:sz w:val="24"/>
          <w:szCs w:val="24"/>
          <w:shd w:val="clear" w:color="auto" w:fill="FFFFFF"/>
        </w:rPr>
        <w:t xml:space="preserve"> </w:t>
      </w:r>
      <w:r w:rsidR="00EA650D" w:rsidRPr="00EA650D">
        <w:rPr>
          <w:rFonts w:ascii="Times New Roman" w:hAnsi="Times New Roman" w:cs="Times New Roman"/>
          <w:b/>
          <w:bCs/>
          <w:color w:val="1D1D1D"/>
          <w:sz w:val="24"/>
          <w:szCs w:val="24"/>
          <w:shd w:val="clear" w:color="auto" w:fill="FFFFFF"/>
        </w:rPr>
        <w:t>Theology of Nature</w:t>
      </w:r>
      <w:r w:rsidR="00EA650D" w:rsidRPr="00EA650D">
        <w:rPr>
          <w:rFonts w:ascii="Times New Roman" w:hAnsi="Times New Roman" w:cs="Times New Roman"/>
          <w:color w:val="1D1D1D"/>
          <w:sz w:val="24"/>
          <w:szCs w:val="24"/>
          <w:shd w:val="clear" w:color="auto" w:fill="FFFFFF"/>
        </w:rPr>
        <w:t> </w:t>
      </w:r>
      <w:r>
        <w:rPr>
          <w:rFonts w:ascii="Times New Roman" w:hAnsi="Times New Roman" w:cs="Times New Roman"/>
          <w:color w:val="1D1D1D"/>
          <w:sz w:val="24"/>
          <w:szCs w:val="24"/>
          <w:shd w:val="clear" w:color="auto" w:fill="FFFFFF"/>
        </w:rPr>
        <w:t xml:space="preserve">– theology is outside science, </w:t>
      </w:r>
      <w:r w:rsidR="00853B9F">
        <w:rPr>
          <w:rFonts w:ascii="Times New Roman" w:hAnsi="Times New Roman" w:cs="Times New Roman"/>
          <w:color w:val="1D1D1D"/>
          <w:sz w:val="24"/>
          <w:szCs w:val="24"/>
          <w:shd w:val="clear" w:color="auto" w:fill="FFFFFF"/>
        </w:rPr>
        <w:t xml:space="preserve">but scientific </w:t>
      </w:r>
      <w:r w:rsidR="00853B9F">
        <w:rPr>
          <w:rFonts w:ascii="Times New Roman" w:hAnsi="Times New Roman" w:cs="Times New Roman"/>
          <w:color w:val="1D1D1D"/>
          <w:sz w:val="24"/>
          <w:szCs w:val="24"/>
          <w:shd w:val="clear" w:color="auto" w:fill="FFFFFF"/>
        </w:rPr>
        <w:t>theories affect some doctrines, especially those regarding the creation and human nature.</w:t>
      </w:r>
      <w:r w:rsidR="00EA650D" w:rsidRPr="00EA650D">
        <w:rPr>
          <w:rFonts w:ascii="Times New Roman" w:hAnsi="Times New Roman" w:cs="Times New Roman"/>
          <w:color w:val="1D1D1D"/>
          <w:sz w:val="24"/>
          <w:szCs w:val="24"/>
          <w:shd w:val="clear" w:color="auto" w:fill="FFFFFF"/>
        </w:rPr>
        <w:t xml:space="preserve"> </w:t>
      </w:r>
      <w:r w:rsidR="00853B9F">
        <w:rPr>
          <w:rFonts w:ascii="Times New Roman" w:hAnsi="Times New Roman" w:cs="Times New Roman"/>
          <w:color w:val="1D1D1D"/>
          <w:sz w:val="24"/>
          <w:szCs w:val="24"/>
          <w:shd w:val="clear" w:color="auto" w:fill="FFFFFF"/>
        </w:rPr>
        <w:t xml:space="preserve">This is more regarding the creation and existence of human beings. Peacocke posits that God </w:t>
      </w:r>
      <w:r w:rsidR="00251360">
        <w:rPr>
          <w:rFonts w:ascii="Times New Roman" w:hAnsi="Times New Roman" w:cs="Times New Roman"/>
          <w:color w:val="1D1D1D"/>
          <w:sz w:val="24"/>
          <w:szCs w:val="24"/>
          <w:shd w:val="clear" w:color="auto" w:fill="FFFFFF"/>
        </w:rPr>
        <w:t>is</w:t>
      </w:r>
      <w:r w:rsidR="00853B9F">
        <w:rPr>
          <w:rFonts w:ascii="Times New Roman" w:hAnsi="Times New Roman" w:cs="Times New Roman"/>
          <w:color w:val="1D1D1D"/>
          <w:sz w:val="24"/>
          <w:szCs w:val="24"/>
          <w:shd w:val="clear" w:color="auto" w:fill="FFFFFF"/>
        </w:rPr>
        <w:t xml:space="preserve"> at the top of the hierarchy, and he controls the existence of the world, but he does not influence the lower level; thus, the evolution comes in place on how things evolve.</w:t>
      </w:r>
    </w:p>
    <w:p w:rsidR="00AE4E8C" w:rsidRDefault="00EA650D" w:rsidP="005513BD">
      <w:pPr>
        <w:spacing w:line="480" w:lineRule="auto"/>
        <w:ind w:firstLine="720"/>
        <w:jc w:val="both"/>
        <w:rPr>
          <w:rFonts w:ascii="Times New Roman" w:hAnsi="Times New Roman" w:cs="Times New Roman"/>
          <w:color w:val="1D1D1D"/>
          <w:sz w:val="24"/>
          <w:szCs w:val="24"/>
          <w:shd w:val="clear" w:color="auto" w:fill="FFFFFF"/>
        </w:rPr>
      </w:pPr>
      <w:r w:rsidRPr="00EA650D">
        <w:rPr>
          <w:rFonts w:ascii="Times New Roman" w:hAnsi="Times New Roman" w:cs="Times New Roman"/>
          <w:b/>
          <w:bCs/>
          <w:color w:val="1D1D1D"/>
          <w:sz w:val="24"/>
          <w:szCs w:val="24"/>
          <w:shd w:val="clear" w:color="auto" w:fill="FFFFFF"/>
        </w:rPr>
        <w:t>Process Philosophy</w:t>
      </w:r>
      <w:r w:rsidRPr="00EA650D">
        <w:rPr>
          <w:rFonts w:ascii="Times New Roman" w:hAnsi="Times New Roman" w:cs="Times New Roman"/>
          <w:color w:val="1D1D1D"/>
          <w:sz w:val="24"/>
          <w:szCs w:val="24"/>
          <w:shd w:val="clear" w:color="auto" w:fill="FFFFFF"/>
        </w:rPr>
        <w:t> </w:t>
      </w:r>
      <w:r w:rsidR="00853B9F">
        <w:rPr>
          <w:rFonts w:ascii="Times New Roman" w:hAnsi="Times New Roman" w:cs="Times New Roman"/>
          <w:color w:val="1D1D1D"/>
          <w:sz w:val="24"/>
          <w:szCs w:val="24"/>
          <w:shd w:val="clear" w:color="auto" w:fill="FFFFFF"/>
        </w:rPr>
        <w:t>–</w:t>
      </w:r>
      <w:r w:rsidRPr="00EA650D">
        <w:rPr>
          <w:rFonts w:ascii="Times New Roman" w:hAnsi="Times New Roman" w:cs="Times New Roman"/>
          <w:color w:val="1D1D1D"/>
          <w:sz w:val="24"/>
          <w:szCs w:val="24"/>
          <w:shd w:val="clear" w:color="auto" w:fill="FFFFFF"/>
        </w:rPr>
        <w:t xml:space="preserve"> </w:t>
      </w:r>
      <w:r w:rsidR="00853B9F">
        <w:rPr>
          <w:rFonts w:ascii="Times New Roman" w:hAnsi="Times New Roman" w:cs="Times New Roman"/>
          <w:color w:val="1D1D1D"/>
          <w:sz w:val="24"/>
          <w:szCs w:val="24"/>
          <w:shd w:val="clear" w:color="auto" w:fill="FFFFFF"/>
        </w:rPr>
        <w:t>an inclusive metaphysics is contributed equally by both scien</w:t>
      </w:r>
      <w:r w:rsidR="00853B9F">
        <w:rPr>
          <w:rFonts w:ascii="Times New Roman" w:hAnsi="Times New Roman" w:cs="Times New Roman"/>
          <w:color w:val="1D1D1D"/>
          <w:sz w:val="24"/>
          <w:szCs w:val="24"/>
          <w:shd w:val="clear" w:color="auto" w:fill="FFFFFF"/>
        </w:rPr>
        <w:t xml:space="preserve">ce and religion. This process allows potentialities by accepting the presence of chance and law among events. It shares the same conviction as the evolutionary theory that the change processes are more </w:t>
      </w:r>
      <w:r w:rsidR="00853B9F">
        <w:rPr>
          <w:rFonts w:ascii="Times New Roman" w:hAnsi="Times New Roman" w:cs="Times New Roman"/>
          <w:color w:val="1D1D1D"/>
          <w:sz w:val="24"/>
          <w:szCs w:val="24"/>
          <w:shd w:val="clear" w:color="auto" w:fill="FFFFFF"/>
        </w:rPr>
        <w:lastRenderedPageBreak/>
        <w:t>fundamental than the substance. It puts no separate li</w:t>
      </w:r>
      <w:r w:rsidR="00853B9F">
        <w:rPr>
          <w:rFonts w:ascii="Times New Roman" w:hAnsi="Times New Roman" w:cs="Times New Roman"/>
          <w:color w:val="1D1D1D"/>
          <w:sz w:val="24"/>
          <w:szCs w:val="24"/>
          <w:shd w:val="clear" w:color="auto" w:fill="FFFFFF"/>
        </w:rPr>
        <w:t xml:space="preserve">ne between human and non-human life. This process views the world as a network of interactions that constitute </w:t>
      </w:r>
      <w:r w:rsidR="005513BD">
        <w:rPr>
          <w:rFonts w:ascii="Times New Roman" w:hAnsi="Times New Roman" w:cs="Times New Roman"/>
          <w:color w:val="1D1D1D"/>
          <w:sz w:val="24"/>
          <w:szCs w:val="24"/>
          <w:shd w:val="clear" w:color="auto" w:fill="FFFFFF"/>
        </w:rPr>
        <w:t>relationships. (</w:t>
      </w:r>
      <w:r w:rsidR="005513BD" w:rsidRPr="005513BD">
        <w:rPr>
          <w:rFonts w:ascii="Times New Roman" w:hAnsi="Times New Roman" w:cs="Times New Roman"/>
          <w:color w:val="1D1D1D"/>
          <w:sz w:val="24"/>
          <w:szCs w:val="24"/>
          <w:shd w:val="clear" w:color="auto" w:fill="FFFFFF"/>
        </w:rPr>
        <w:t>Ghanbari</w:t>
      </w:r>
      <w:r w:rsidR="005513BD">
        <w:rPr>
          <w:rFonts w:ascii="Times New Roman" w:hAnsi="Times New Roman" w:cs="Times New Roman"/>
          <w:color w:val="1D1D1D"/>
          <w:sz w:val="24"/>
          <w:szCs w:val="24"/>
          <w:shd w:val="clear" w:color="auto" w:fill="FFFFFF"/>
        </w:rPr>
        <w:t xml:space="preserve"> Homaikooh 2019) In</w:t>
      </w:r>
      <w:r w:rsidR="00853B9F">
        <w:rPr>
          <w:rFonts w:ascii="Times New Roman" w:hAnsi="Times New Roman" w:cs="Times New Roman"/>
          <w:color w:val="1D1D1D"/>
          <w:sz w:val="24"/>
          <w:szCs w:val="24"/>
          <w:shd w:val="clear" w:color="auto" w:fill="FFFFFF"/>
        </w:rPr>
        <w:t xml:space="preserve"> the process, though, God is seen at the top of the hierarchy, and </w:t>
      </w:r>
      <w:r w:rsidR="006B2B83">
        <w:rPr>
          <w:rFonts w:ascii="Times New Roman" w:hAnsi="Times New Roman" w:cs="Times New Roman"/>
          <w:color w:val="1D1D1D"/>
          <w:sz w:val="24"/>
          <w:szCs w:val="24"/>
          <w:shd w:val="clear" w:color="auto" w:fill="FFFFFF"/>
        </w:rPr>
        <w:t>he presents possibilities to the world and gives them free will such that he does not determine the outcome. He uses persuasion rather than coercing beings.</w:t>
      </w:r>
    </w:p>
    <w:p w:rsidR="006B2B83" w:rsidRDefault="00853B9F" w:rsidP="005513BD">
      <w:pPr>
        <w:spacing w:line="480" w:lineRule="auto"/>
        <w:ind w:firstLine="720"/>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I feel the </w:t>
      </w:r>
      <w:r w:rsidR="00580531">
        <w:rPr>
          <w:rFonts w:ascii="Times New Roman" w:hAnsi="Times New Roman" w:cs="Times New Roman"/>
          <w:color w:val="1D1D1D"/>
          <w:sz w:val="24"/>
          <w:szCs w:val="24"/>
          <w:shd w:val="clear" w:color="auto" w:fill="FFFFFF"/>
        </w:rPr>
        <w:t>Barbour</w:t>
      </w:r>
      <w:r>
        <w:rPr>
          <w:rFonts w:ascii="Times New Roman" w:hAnsi="Times New Roman" w:cs="Times New Roman"/>
          <w:color w:val="1D1D1D"/>
          <w:sz w:val="24"/>
          <w:szCs w:val="24"/>
          <w:shd w:val="clear" w:color="auto" w:fill="FFFFFF"/>
        </w:rPr>
        <w:t xml:space="preserve"> </w:t>
      </w:r>
      <w:r w:rsidR="00580531">
        <w:rPr>
          <w:rFonts w:ascii="Times New Roman" w:hAnsi="Times New Roman" w:cs="Times New Roman"/>
          <w:color w:val="1D1D1D"/>
          <w:sz w:val="24"/>
          <w:szCs w:val="24"/>
          <w:shd w:val="clear" w:color="auto" w:fill="FFFFFF"/>
        </w:rPr>
        <w:t xml:space="preserve">prefers conflict. For he is a scientist, but he also studied religion. He acknowledges that both are very different, but they both don't provide all answers, and thus, he talks about both humbling themselves to correlate. I feel that the conflict part is what he prefers most because it shows that he accepts the differences, but he still wants to put them together to coexist in both.   </w:t>
      </w:r>
    </w:p>
    <w:p w:rsidR="00580531" w:rsidRDefault="00853B9F" w:rsidP="005513BD">
      <w:pPr>
        <w:spacing w:line="480" w:lineRule="auto"/>
        <w:ind w:firstLine="720"/>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 conclusion, yes</w:t>
      </w:r>
      <w:r w:rsidR="0021298A">
        <w:rPr>
          <w:rFonts w:ascii="Times New Roman" w:hAnsi="Times New Roman" w:cs="Times New Roman"/>
          <w:color w:val="1D1D1D"/>
          <w:sz w:val="24"/>
          <w:szCs w:val="24"/>
          <w:shd w:val="clear" w:color="auto" w:fill="FFFFFF"/>
        </w:rPr>
        <w:t>,</w:t>
      </w:r>
      <w:r>
        <w:rPr>
          <w:rFonts w:ascii="Times New Roman" w:hAnsi="Times New Roman" w:cs="Times New Roman"/>
          <w:color w:val="1D1D1D"/>
          <w:sz w:val="24"/>
          <w:szCs w:val="24"/>
          <w:shd w:val="clear" w:color="auto" w:fill="FFFFFF"/>
        </w:rPr>
        <w:t xml:space="preserve"> I do agree with him on the typologies. I feel the way he has outlined them from </w:t>
      </w:r>
      <w:r w:rsidR="0021298A">
        <w:rPr>
          <w:rFonts w:ascii="Times New Roman" w:hAnsi="Times New Roman" w:cs="Times New Roman"/>
          <w:color w:val="1D1D1D"/>
          <w:sz w:val="24"/>
          <w:szCs w:val="24"/>
          <w:shd w:val="clear" w:color="auto" w:fill="FFFFFF"/>
        </w:rPr>
        <w:t>conflict, dialogue, integration</w:t>
      </w:r>
      <w:r>
        <w:rPr>
          <w:rFonts w:ascii="Times New Roman" w:hAnsi="Times New Roman" w:cs="Times New Roman"/>
          <w:color w:val="1D1D1D"/>
          <w:sz w:val="24"/>
          <w:szCs w:val="24"/>
          <w:shd w:val="clear" w:color="auto" w:fill="FFFFFF"/>
        </w:rPr>
        <w:t xml:space="preserve">, and </w:t>
      </w:r>
      <w:r w:rsidR="0021298A">
        <w:rPr>
          <w:rFonts w:ascii="Times New Roman" w:hAnsi="Times New Roman" w:cs="Times New Roman"/>
          <w:color w:val="1D1D1D"/>
          <w:sz w:val="24"/>
          <w:szCs w:val="24"/>
          <w:shd w:val="clear" w:color="auto" w:fill="FFFFFF"/>
        </w:rPr>
        <w:t>independence shows that in as much as science and religion are from two different sides of the coin, he puts them together in a manner that they can share the same space, from him acknowledging their conflict and how they can have a dialogue together when looking at the similarities of both to each other. Integration typology tries to show how they are embedded in each other and that one could be an explanation of the other. Finally, independence shows that they can coexist if they all act independently.</w:t>
      </w:r>
    </w:p>
    <w:p w:rsidR="005513BD" w:rsidRDefault="005513BD" w:rsidP="005513BD">
      <w:pPr>
        <w:spacing w:line="480" w:lineRule="auto"/>
        <w:ind w:firstLine="720"/>
        <w:jc w:val="both"/>
        <w:rPr>
          <w:rFonts w:ascii="Times New Roman" w:hAnsi="Times New Roman" w:cs="Times New Roman"/>
          <w:color w:val="1D1D1D"/>
          <w:sz w:val="24"/>
          <w:szCs w:val="24"/>
          <w:shd w:val="clear" w:color="auto" w:fill="FFFFFF"/>
        </w:rPr>
      </w:pPr>
    </w:p>
    <w:p w:rsidR="005513BD" w:rsidRDefault="005513BD" w:rsidP="005513BD">
      <w:pPr>
        <w:spacing w:line="480" w:lineRule="auto"/>
        <w:ind w:firstLine="720"/>
        <w:jc w:val="both"/>
        <w:rPr>
          <w:rFonts w:ascii="Times New Roman" w:hAnsi="Times New Roman" w:cs="Times New Roman"/>
          <w:color w:val="1D1D1D"/>
          <w:sz w:val="24"/>
          <w:szCs w:val="24"/>
          <w:shd w:val="clear" w:color="auto" w:fill="FFFFFF"/>
        </w:rPr>
      </w:pPr>
    </w:p>
    <w:p w:rsidR="00580F9E" w:rsidRDefault="00580F9E" w:rsidP="005513BD">
      <w:pPr>
        <w:spacing w:line="480" w:lineRule="auto"/>
        <w:ind w:firstLine="720"/>
        <w:jc w:val="both"/>
        <w:rPr>
          <w:rFonts w:ascii="Times New Roman" w:hAnsi="Times New Roman" w:cs="Times New Roman"/>
          <w:color w:val="1D1D1D"/>
          <w:sz w:val="24"/>
          <w:szCs w:val="24"/>
          <w:shd w:val="clear" w:color="auto" w:fill="FFFFFF"/>
        </w:rPr>
      </w:pPr>
    </w:p>
    <w:p w:rsidR="005513BD" w:rsidRDefault="005513BD" w:rsidP="005513BD">
      <w:pPr>
        <w:spacing w:line="480" w:lineRule="auto"/>
        <w:ind w:firstLine="720"/>
        <w:jc w:val="both"/>
        <w:rPr>
          <w:rFonts w:ascii="Times New Roman" w:hAnsi="Times New Roman" w:cs="Times New Roman"/>
          <w:color w:val="1D1D1D"/>
          <w:sz w:val="24"/>
          <w:szCs w:val="24"/>
          <w:shd w:val="clear" w:color="auto" w:fill="FFFFFF"/>
        </w:rPr>
      </w:pPr>
    </w:p>
    <w:p w:rsidR="00F93D1A" w:rsidRPr="00580F9E" w:rsidRDefault="00580F9E" w:rsidP="00580F9E">
      <w:pPr>
        <w:spacing w:line="480" w:lineRule="auto"/>
        <w:ind w:firstLine="720"/>
        <w:jc w:val="center"/>
        <w:rPr>
          <w:rFonts w:ascii="Times New Roman" w:hAnsi="Times New Roman" w:cs="Times New Roman"/>
          <w:b/>
          <w:color w:val="1D1D1D"/>
          <w:sz w:val="24"/>
          <w:szCs w:val="24"/>
          <w:u w:val="single"/>
          <w:shd w:val="clear" w:color="auto" w:fill="FFFFFF"/>
        </w:rPr>
      </w:pPr>
      <w:r w:rsidRPr="005513BD">
        <w:rPr>
          <w:rFonts w:ascii="Times New Roman" w:hAnsi="Times New Roman" w:cs="Times New Roman"/>
          <w:b/>
          <w:color w:val="1D1D1D"/>
          <w:sz w:val="24"/>
          <w:szCs w:val="24"/>
          <w:u w:val="single"/>
          <w:shd w:val="clear" w:color="auto" w:fill="FFFFFF"/>
        </w:rPr>
        <w:lastRenderedPageBreak/>
        <w:t>Reference</w:t>
      </w:r>
    </w:p>
    <w:p w:rsidR="00580F9E" w:rsidRDefault="00580F9E" w:rsidP="005513BD">
      <w:pPr>
        <w:spacing w:line="480" w:lineRule="auto"/>
        <w:ind w:left="720" w:hanging="720"/>
        <w:jc w:val="both"/>
        <w:rPr>
          <w:rFonts w:ascii="Times New Roman" w:hAnsi="Times New Roman" w:cs="Times New Roman"/>
          <w:color w:val="1D1D1D"/>
          <w:sz w:val="24"/>
          <w:szCs w:val="24"/>
          <w:shd w:val="clear" w:color="auto" w:fill="FFFFFF"/>
        </w:rPr>
      </w:pPr>
      <w:r w:rsidRPr="005513BD">
        <w:rPr>
          <w:rFonts w:ascii="Arial" w:hAnsi="Arial" w:cs="Arial"/>
          <w:color w:val="222222"/>
          <w:sz w:val="20"/>
          <w:szCs w:val="20"/>
          <w:shd w:val="clear" w:color="auto" w:fill="FFFFFF"/>
        </w:rPr>
        <w:t xml:space="preserve"> </w:t>
      </w:r>
      <w:r w:rsidRPr="005513BD">
        <w:rPr>
          <w:rFonts w:ascii="Times New Roman" w:hAnsi="Times New Roman" w:cs="Times New Roman"/>
          <w:color w:val="1D1D1D"/>
          <w:sz w:val="24"/>
          <w:szCs w:val="24"/>
          <w:shd w:val="clear" w:color="auto" w:fill="FFFFFF"/>
        </w:rPr>
        <w:t>Cobb, J. B. (2017). God and physics in the thought of Ian Barbour. </w:t>
      </w:r>
      <w:r w:rsidRPr="005513BD">
        <w:rPr>
          <w:rFonts w:ascii="Times New Roman" w:hAnsi="Times New Roman" w:cs="Times New Roman"/>
          <w:i/>
          <w:iCs/>
          <w:color w:val="1D1D1D"/>
          <w:sz w:val="24"/>
          <w:szCs w:val="24"/>
          <w:shd w:val="clear" w:color="auto" w:fill="FFFFFF"/>
        </w:rPr>
        <w:t>Theology and Science</w:t>
      </w:r>
      <w:r w:rsidRPr="005513BD">
        <w:rPr>
          <w:rFonts w:ascii="Times New Roman" w:hAnsi="Times New Roman" w:cs="Times New Roman"/>
          <w:color w:val="1D1D1D"/>
          <w:sz w:val="24"/>
          <w:szCs w:val="24"/>
          <w:shd w:val="clear" w:color="auto" w:fill="FFFFFF"/>
        </w:rPr>
        <w:t>, </w:t>
      </w:r>
      <w:r w:rsidRPr="005513BD">
        <w:rPr>
          <w:rFonts w:ascii="Times New Roman" w:hAnsi="Times New Roman" w:cs="Times New Roman"/>
          <w:i/>
          <w:iCs/>
          <w:color w:val="1D1D1D"/>
          <w:sz w:val="24"/>
          <w:szCs w:val="24"/>
          <w:shd w:val="clear" w:color="auto" w:fill="FFFFFF"/>
        </w:rPr>
        <w:t>15</w:t>
      </w:r>
      <w:r w:rsidRPr="005513BD">
        <w:rPr>
          <w:rFonts w:ascii="Times New Roman" w:hAnsi="Times New Roman" w:cs="Times New Roman"/>
          <w:color w:val="1D1D1D"/>
          <w:sz w:val="24"/>
          <w:szCs w:val="24"/>
          <w:shd w:val="clear" w:color="auto" w:fill="FFFFFF"/>
        </w:rPr>
        <w:t>(1), 73-87.</w:t>
      </w:r>
    </w:p>
    <w:p w:rsidR="00580F9E" w:rsidRDefault="00580F9E" w:rsidP="005513BD">
      <w:pPr>
        <w:spacing w:line="480" w:lineRule="auto"/>
        <w:ind w:left="720" w:hanging="720"/>
        <w:jc w:val="both"/>
        <w:rPr>
          <w:rFonts w:ascii="Times New Roman" w:hAnsi="Times New Roman" w:cs="Times New Roman"/>
          <w:color w:val="1D1D1D"/>
          <w:sz w:val="24"/>
          <w:szCs w:val="24"/>
          <w:shd w:val="clear" w:color="auto" w:fill="FFFFFF"/>
        </w:rPr>
      </w:pPr>
      <w:r w:rsidRPr="005513BD">
        <w:rPr>
          <w:rFonts w:ascii="Times New Roman" w:hAnsi="Times New Roman" w:cs="Times New Roman"/>
          <w:color w:val="1D1D1D"/>
          <w:sz w:val="24"/>
          <w:szCs w:val="24"/>
          <w:shd w:val="clear" w:color="auto" w:fill="FFFFFF"/>
        </w:rPr>
        <w:t>Ghanbari Homaikooh, A., Fayyaz, I., Imani Naini, M., &amp; Salehi, A. (2019). The relation between science and religion in the philosophy of Ian Barbour and its critique from the perspective of Professor Mortaza Motahhari. </w:t>
      </w:r>
      <w:r w:rsidRPr="005513BD">
        <w:rPr>
          <w:rFonts w:ascii="Times New Roman" w:hAnsi="Times New Roman" w:cs="Times New Roman"/>
          <w:i/>
          <w:iCs/>
          <w:color w:val="1D1D1D"/>
          <w:sz w:val="24"/>
          <w:szCs w:val="24"/>
          <w:shd w:val="clear" w:color="auto" w:fill="FFFFFF"/>
        </w:rPr>
        <w:t>Science and Religion Studies</w:t>
      </w:r>
      <w:r w:rsidRPr="005513BD">
        <w:rPr>
          <w:rFonts w:ascii="Times New Roman" w:hAnsi="Times New Roman" w:cs="Times New Roman"/>
          <w:color w:val="1D1D1D"/>
          <w:sz w:val="24"/>
          <w:szCs w:val="24"/>
          <w:shd w:val="clear" w:color="auto" w:fill="FFFFFF"/>
        </w:rPr>
        <w:t>, </w:t>
      </w:r>
      <w:r w:rsidRPr="005513BD">
        <w:rPr>
          <w:rFonts w:ascii="Times New Roman" w:hAnsi="Times New Roman" w:cs="Times New Roman"/>
          <w:i/>
          <w:iCs/>
          <w:color w:val="1D1D1D"/>
          <w:sz w:val="24"/>
          <w:szCs w:val="24"/>
          <w:shd w:val="clear" w:color="auto" w:fill="FFFFFF"/>
        </w:rPr>
        <w:t>9</w:t>
      </w:r>
      <w:r w:rsidRPr="005513BD">
        <w:rPr>
          <w:rFonts w:ascii="Times New Roman" w:hAnsi="Times New Roman" w:cs="Times New Roman"/>
          <w:color w:val="1D1D1D"/>
          <w:sz w:val="24"/>
          <w:szCs w:val="24"/>
          <w:shd w:val="clear" w:color="auto" w:fill="FFFFFF"/>
        </w:rPr>
        <w:t>(2), 49-71.</w:t>
      </w:r>
    </w:p>
    <w:p w:rsidR="00580F9E" w:rsidRPr="00CC2E06" w:rsidRDefault="00580F9E" w:rsidP="005513BD">
      <w:pPr>
        <w:spacing w:line="480" w:lineRule="auto"/>
        <w:ind w:left="720" w:hanging="720"/>
        <w:jc w:val="both"/>
        <w:rPr>
          <w:rFonts w:ascii="Times New Roman" w:hAnsi="Times New Roman" w:cs="Times New Roman"/>
          <w:color w:val="1D1D1D"/>
          <w:sz w:val="24"/>
          <w:szCs w:val="24"/>
          <w:shd w:val="clear" w:color="auto" w:fill="FFFFFF"/>
        </w:rPr>
      </w:pPr>
      <w:r w:rsidRPr="005513BD">
        <w:rPr>
          <w:rFonts w:ascii="Times New Roman" w:hAnsi="Times New Roman" w:cs="Times New Roman"/>
          <w:color w:val="1D1D1D"/>
          <w:sz w:val="24"/>
          <w:szCs w:val="24"/>
          <w:shd w:val="clear" w:color="auto" w:fill="FFFFFF"/>
        </w:rPr>
        <w:t>Russell, R. J. (2017). Ian Barbour’s Methodological Breakthrough: Creating the “Bridge” Between Science and Theology. </w:t>
      </w:r>
      <w:r w:rsidRPr="005513BD">
        <w:rPr>
          <w:rFonts w:ascii="Times New Roman" w:hAnsi="Times New Roman" w:cs="Times New Roman"/>
          <w:i/>
          <w:iCs/>
          <w:color w:val="1D1D1D"/>
          <w:sz w:val="24"/>
          <w:szCs w:val="24"/>
          <w:shd w:val="clear" w:color="auto" w:fill="FFFFFF"/>
        </w:rPr>
        <w:t>Theology and Science</w:t>
      </w:r>
      <w:r w:rsidRPr="005513BD">
        <w:rPr>
          <w:rFonts w:ascii="Times New Roman" w:hAnsi="Times New Roman" w:cs="Times New Roman"/>
          <w:color w:val="1D1D1D"/>
          <w:sz w:val="24"/>
          <w:szCs w:val="24"/>
          <w:shd w:val="clear" w:color="auto" w:fill="FFFFFF"/>
        </w:rPr>
        <w:t>, </w:t>
      </w:r>
      <w:r w:rsidRPr="005513BD">
        <w:rPr>
          <w:rFonts w:ascii="Times New Roman" w:hAnsi="Times New Roman" w:cs="Times New Roman"/>
          <w:i/>
          <w:iCs/>
          <w:color w:val="1D1D1D"/>
          <w:sz w:val="24"/>
          <w:szCs w:val="24"/>
          <w:shd w:val="clear" w:color="auto" w:fill="FFFFFF"/>
        </w:rPr>
        <w:t>15</w:t>
      </w:r>
      <w:r w:rsidRPr="005513BD">
        <w:rPr>
          <w:rFonts w:ascii="Times New Roman" w:hAnsi="Times New Roman" w:cs="Times New Roman"/>
          <w:color w:val="1D1D1D"/>
          <w:sz w:val="24"/>
          <w:szCs w:val="24"/>
          <w:shd w:val="clear" w:color="auto" w:fill="FFFFFF"/>
        </w:rPr>
        <w:t>(1), 28-41.</w:t>
      </w:r>
      <w:bookmarkStart w:id="0" w:name="_GoBack"/>
      <w:bookmarkEnd w:id="0"/>
    </w:p>
    <w:sectPr w:rsidR="00580F9E" w:rsidRPr="00CC2E06" w:rsidSect="005513B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B9F" w:rsidRDefault="00853B9F">
      <w:pPr>
        <w:spacing w:after="0" w:line="240" w:lineRule="auto"/>
      </w:pPr>
      <w:r>
        <w:separator/>
      </w:r>
    </w:p>
  </w:endnote>
  <w:endnote w:type="continuationSeparator" w:id="0">
    <w:p w:rsidR="00853B9F" w:rsidRDefault="0085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B9F" w:rsidRDefault="00853B9F">
      <w:pPr>
        <w:spacing w:after="0" w:line="240" w:lineRule="auto"/>
      </w:pPr>
      <w:r>
        <w:separator/>
      </w:r>
    </w:p>
  </w:footnote>
  <w:footnote w:type="continuationSeparator" w:id="0">
    <w:p w:rsidR="00853B9F" w:rsidRDefault="00853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BD" w:rsidRPr="00580F9E" w:rsidRDefault="00580F9E">
    <w:pPr>
      <w:pStyle w:val="Header"/>
      <w:jc w:val="right"/>
      <w:rPr>
        <w:rFonts w:ascii="Times New Roman" w:hAnsi="Times New Roman" w:cs="Times New Roman"/>
        <w:sz w:val="24"/>
        <w:szCs w:val="24"/>
      </w:rPr>
    </w:pPr>
    <w:r w:rsidRPr="00580F9E">
      <w:rPr>
        <w:rFonts w:ascii="Times New Roman" w:hAnsi="Times New Roman" w:cs="Times New Roman"/>
        <w:sz w:val="24"/>
        <w:szCs w:val="24"/>
      </w:rPr>
      <w:t>RELIGION &amp; SCIENCE</w:t>
    </w:r>
    <w:sdt>
      <w:sdtPr>
        <w:rPr>
          <w:rFonts w:ascii="Times New Roman" w:hAnsi="Times New Roman" w:cs="Times New Roman"/>
          <w:sz w:val="24"/>
          <w:szCs w:val="24"/>
        </w:rPr>
        <w:id w:val="-371232401"/>
        <w:docPartObj>
          <w:docPartGallery w:val="Page Numbers (Top of Page)"/>
          <w:docPartUnique/>
        </w:docPartObj>
      </w:sdtPr>
      <w:sdtEndPr>
        <w:rPr>
          <w:noProof/>
        </w:rPr>
      </w:sdtEndPr>
      <w:sdtContent>
        <w:r>
          <w:rPr>
            <w:rFonts w:ascii="Times New Roman" w:hAnsi="Times New Roman" w:cs="Times New Roman"/>
            <w:sz w:val="24"/>
            <w:szCs w:val="24"/>
          </w:rPr>
          <w:t>.</w:t>
        </w:r>
        <w:r w:rsidR="00853B9F" w:rsidRPr="00580F9E">
          <w:rPr>
            <w:rFonts w:ascii="Times New Roman" w:hAnsi="Times New Roman" w:cs="Times New Roman"/>
            <w:sz w:val="24"/>
            <w:szCs w:val="24"/>
          </w:rPr>
          <w:tab/>
        </w:r>
        <w:r w:rsidR="00853B9F" w:rsidRPr="00580F9E">
          <w:rPr>
            <w:rFonts w:ascii="Times New Roman" w:hAnsi="Times New Roman" w:cs="Times New Roman"/>
            <w:sz w:val="24"/>
            <w:szCs w:val="24"/>
          </w:rPr>
          <w:tab/>
        </w:r>
        <w:r w:rsidR="00853B9F" w:rsidRPr="00580F9E">
          <w:rPr>
            <w:rFonts w:ascii="Times New Roman" w:hAnsi="Times New Roman" w:cs="Times New Roman"/>
            <w:sz w:val="24"/>
            <w:szCs w:val="24"/>
          </w:rPr>
          <w:fldChar w:fldCharType="begin"/>
        </w:r>
        <w:r w:rsidR="00853B9F" w:rsidRPr="00580F9E">
          <w:rPr>
            <w:rFonts w:ascii="Times New Roman" w:hAnsi="Times New Roman" w:cs="Times New Roman"/>
            <w:sz w:val="24"/>
            <w:szCs w:val="24"/>
          </w:rPr>
          <w:instrText xml:space="preserve"> PAGE   \* MERGEFORMAT </w:instrText>
        </w:r>
        <w:r w:rsidR="00853B9F" w:rsidRPr="00580F9E">
          <w:rPr>
            <w:rFonts w:ascii="Times New Roman" w:hAnsi="Times New Roman" w:cs="Times New Roman"/>
            <w:sz w:val="24"/>
            <w:szCs w:val="24"/>
          </w:rPr>
          <w:fldChar w:fldCharType="separate"/>
        </w:r>
        <w:r>
          <w:rPr>
            <w:rFonts w:ascii="Times New Roman" w:hAnsi="Times New Roman" w:cs="Times New Roman"/>
            <w:noProof/>
            <w:sz w:val="24"/>
            <w:szCs w:val="24"/>
          </w:rPr>
          <w:t>7</w:t>
        </w:r>
        <w:r w:rsidR="00853B9F" w:rsidRPr="00580F9E">
          <w:rPr>
            <w:rFonts w:ascii="Times New Roman" w:hAnsi="Times New Roman" w:cs="Times New Roman"/>
            <w:noProof/>
            <w:sz w:val="24"/>
            <w:szCs w:val="24"/>
          </w:rPr>
          <w:fldChar w:fldCharType="end"/>
        </w:r>
      </w:sdtContent>
    </w:sdt>
  </w:p>
  <w:p w:rsidR="005513BD" w:rsidRDefault="005513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745651"/>
      <w:docPartObj>
        <w:docPartGallery w:val="Page Numbers (Top of Page)"/>
        <w:docPartUnique/>
      </w:docPartObj>
    </w:sdtPr>
    <w:sdtEndPr>
      <w:rPr>
        <w:noProof/>
      </w:rPr>
    </w:sdtEndPr>
    <w:sdtContent>
      <w:p w:rsidR="00580F9E" w:rsidRDefault="00580F9E">
        <w:pPr>
          <w:pStyle w:val="Header"/>
          <w:jc w:val="right"/>
        </w:pPr>
        <w:r>
          <w:t xml:space="preserve">Running head: </w:t>
        </w:r>
        <w:r w:rsidRPr="00580F9E">
          <w:rPr>
            <w:rFonts w:ascii="Times New Roman" w:hAnsi="Times New Roman" w:cs="Times New Roman"/>
            <w:sz w:val="24"/>
            <w:szCs w:val="24"/>
          </w:rPr>
          <w:t>RELIGION &amp; SCIENCE.</w:t>
        </w:r>
        <w:r>
          <w:tab/>
        </w:r>
        <w:r>
          <w:tab/>
        </w:r>
        <w:r w:rsidRPr="00580F9E">
          <w:t xml:space="preserve"> </w:t>
        </w:r>
        <w:r>
          <w:fldChar w:fldCharType="begin"/>
        </w:r>
        <w:r>
          <w:instrText xml:space="preserve"> PAGE   \* MERGEFORMAT </w:instrText>
        </w:r>
        <w:r>
          <w:fldChar w:fldCharType="separate"/>
        </w:r>
        <w:r>
          <w:rPr>
            <w:noProof/>
          </w:rPr>
          <w:t>1</w:t>
        </w:r>
        <w:r>
          <w:rPr>
            <w:noProof/>
          </w:rPr>
          <w:fldChar w:fldCharType="end"/>
        </w:r>
      </w:p>
    </w:sdtContent>
  </w:sdt>
  <w:p w:rsidR="005513BD" w:rsidRDefault="00551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25"/>
    <w:rsid w:val="00000E05"/>
    <w:rsid w:val="0007037A"/>
    <w:rsid w:val="00097713"/>
    <w:rsid w:val="00102B47"/>
    <w:rsid w:val="001036C4"/>
    <w:rsid w:val="001C6E60"/>
    <w:rsid w:val="0021298A"/>
    <w:rsid w:val="00251360"/>
    <w:rsid w:val="002B1284"/>
    <w:rsid w:val="003432A2"/>
    <w:rsid w:val="003E7B62"/>
    <w:rsid w:val="00411BC0"/>
    <w:rsid w:val="00455D54"/>
    <w:rsid w:val="00546E51"/>
    <w:rsid w:val="005513BD"/>
    <w:rsid w:val="00562DB2"/>
    <w:rsid w:val="00580531"/>
    <w:rsid w:val="00580F9E"/>
    <w:rsid w:val="00614C0D"/>
    <w:rsid w:val="0062058E"/>
    <w:rsid w:val="0063370E"/>
    <w:rsid w:val="006B2B83"/>
    <w:rsid w:val="00753BA6"/>
    <w:rsid w:val="007D2371"/>
    <w:rsid w:val="00853B9F"/>
    <w:rsid w:val="0089519D"/>
    <w:rsid w:val="00A93A4F"/>
    <w:rsid w:val="00AE4E8C"/>
    <w:rsid w:val="00BB5803"/>
    <w:rsid w:val="00C63B98"/>
    <w:rsid w:val="00CB0683"/>
    <w:rsid w:val="00CC2E06"/>
    <w:rsid w:val="00D16B4B"/>
    <w:rsid w:val="00D82AB6"/>
    <w:rsid w:val="00D94AE9"/>
    <w:rsid w:val="00EA650D"/>
    <w:rsid w:val="00F12E25"/>
    <w:rsid w:val="00F82080"/>
    <w:rsid w:val="00F93BB0"/>
    <w:rsid w:val="00F9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D1B227-8938-42CB-89DA-C6BFAB54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BC0"/>
    <w:rPr>
      <w:color w:val="0563C1" w:themeColor="hyperlink"/>
      <w:u w:val="single"/>
    </w:rPr>
  </w:style>
  <w:style w:type="paragraph" w:styleId="Header">
    <w:name w:val="header"/>
    <w:basedOn w:val="Normal"/>
    <w:link w:val="HeaderChar"/>
    <w:uiPriority w:val="99"/>
    <w:unhideWhenUsed/>
    <w:rsid w:val="00551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3BD"/>
  </w:style>
  <w:style w:type="paragraph" w:styleId="Footer">
    <w:name w:val="footer"/>
    <w:basedOn w:val="Normal"/>
    <w:link w:val="FooterChar"/>
    <w:uiPriority w:val="99"/>
    <w:unhideWhenUsed/>
    <w:rsid w:val="00551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7</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19</cp:revision>
  <dcterms:created xsi:type="dcterms:W3CDTF">2021-06-27T09:05:00Z</dcterms:created>
  <dcterms:modified xsi:type="dcterms:W3CDTF">2021-06-27T17:42:00Z</dcterms:modified>
</cp:coreProperties>
</file>